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34EE" w14:textId="6C4A0EFD" w:rsidR="007C5561" w:rsidRPr="002A786F" w:rsidRDefault="00AD3AE2" w:rsidP="00261459">
      <w:pPr>
        <w:pStyle w:val="NoSpacing"/>
        <w:jc w:val="center"/>
        <w:rPr>
          <w:rFonts w:ascii="Bodoni MT" w:hAnsi="Bodoni MT"/>
          <w:b/>
          <w:bCs/>
          <w:sz w:val="28"/>
          <w:szCs w:val="28"/>
          <w:u w:val="double"/>
        </w:rPr>
      </w:pPr>
      <w:r w:rsidRPr="002A786F">
        <w:rPr>
          <w:rFonts w:ascii="Bodoni MT" w:hAnsi="Bodoni MT"/>
          <w:b/>
          <w:bCs/>
          <w:sz w:val="28"/>
          <w:szCs w:val="28"/>
          <w:u w:val="double"/>
        </w:rPr>
        <w:t>Lesson 2: Dealing with Diseases</w:t>
      </w:r>
    </w:p>
    <w:p w14:paraId="702E007C" w14:textId="11D97DAF" w:rsidR="00AD3AE2" w:rsidRPr="002A786F" w:rsidRDefault="00AD3AE2" w:rsidP="00AD3AE2">
      <w:pPr>
        <w:pStyle w:val="NoSpacing"/>
        <w:jc w:val="center"/>
        <w:rPr>
          <w:rFonts w:ascii="Bodoni MT" w:hAnsi="Bodoni MT"/>
          <w:sz w:val="24"/>
          <w:szCs w:val="24"/>
        </w:rPr>
      </w:pPr>
      <w:r w:rsidRPr="002A786F">
        <w:rPr>
          <w:rFonts w:ascii="Bodoni MT" w:hAnsi="Bodoni MT"/>
          <w:sz w:val="24"/>
          <w:szCs w:val="24"/>
          <w:highlight w:val="yellow"/>
        </w:rPr>
        <w:t>Romans 8:18-27</w:t>
      </w:r>
    </w:p>
    <w:p w14:paraId="5FB75500" w14:textId="77777777" w:rsidR="00303FF5" w:rsidRPr="00AD3AE2" w:rsidRDefault="00303FF5" w:rsidP="00AD3AE2">
      <w:pPr>
        <w:pStyle w:val="NoSpacing"/>
        <w:jc w:val="center"/>
        <w:rPr>
          <w:rFonts w:ascii="Bodoni MT" w:hAnsi="Bodoni MT"/>
          <w:sz w:val="24"/>
          <w:szCs w:val="24"/>
          <w:u w:val="double"/>
        </w:rPr>
      </w:pPr>
    </w:p>
    <w:p w14:paraId="3B6B271C" w14:textId="37D040ED" w:rsidR="00AD3AE2" w:rsidRPr="00AD3AE2" w:rsidRDefault="00AD3AE2" w:rsidP="00AD3AE2">
      <w:pPr>
        <w:pStyle w:val="NoSpacing"/>
        <w:rPr>
          <w:rFonts w:ascii="Bodoni MT" w:hAnsi="Bodoni MT"/>
        </w:rPr>
      </w:pPr>
    </w:p>
    <w:p w14:paraId="6171C5B3" w14:textId="3D669711" w:rsidR="00AD3AE2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 xml:space="preserve">1.) </w:t>
      </w:r>
      <w:r w:rsidR="00AD3AE2" w:rsidRPr="00AD3AE2">
        <w:rPr>
          <w:rFonts w:ascii="Bodoni MT" w:hAnsi="Bodoni MT"/>
        </w:rPr>
        <w:t xml:space="preserve">Describe what you think Paul meant by the phrase “sufferings of this present time” in </w:t>
      </w:r>
    </w:p>
    <w:p w14:paraId="31337088" w14:textId="5697A462" w:rsidR="002C46A8" w:rsidRPr="00AD3AE2" w:rsidRDefault="002C46A8" w:rsidP="002C46A8">
      <w:pPr>
        <w:pStyle w:val="NoSpacing"/>
        <w:ind w:left="720"/>
        <w:rPr>
          <w:rFonts w:ascii="Bodoni MT" w:hAnsi="Bodoni MT"/>
        </w:rPr>
      </w:pPr>
      <w:r w:rsidRPr="00AD3AE2">
        <w:rPr>
          <w:rFonts w:ascii="Bodoni MT" w:hAnsi="Bodoni MT"/>
        </w:rPr>
        <w:t>v</w:t>
      </w:r>
      <w:r w:rsidR="00FC1ED7">
        <w:rPr>
          <w:rFonts w:ascii="Bodoni MT" w:hAnsi="Bodoni MT"/>
        </w:rPr>
        <w:t>.</w:t>
      </w:r>
      <w:r w:rsidRPr="00AD3AE2">
        <w:rPr>
          <w:rFonts w:ascii="Bodoni MT" w:hAnsi="Bodoni MT"/>
        </w:rPr>
        <w:t xml:space="preserve"> 18. Should that include suffering in relation to illness or physical disability?</w:t>
      </w:r>
    </w:p>
    <w:p w14:paraId="7F10EA2C" w14:textId="1FED7A86" w:rsidR="002C46A8" w:rsidRDefault="002C46A8" w:rsidP="00AD3AE2">
      <w:pPr>
        <w:pStyle w:val="NoSpacing"/>
        <w:ind w:left="720"/>
        <w:rPr>
          <w:rFonts w:ascii="Bodoni MT" w:hAnsi="Bodoni MT"/>
        </w:rPr>
      </w:pPr>
    </w:p>
    <w:p w14:paraId="74822850" w14:textId="77777777" w:rsidR="00261459" w:rsidRPr="00AD3AE2" w:rsidRDefault="00261459" w:rsidP="00AD3AE2">
      <w:pPr>
        <w:pStyle w:val="NoSpacing"/>
        <w:ind w:left="720"/>
        <w:rPr>
          <w:rFonts w:ascii="Bodoni MT" w:hAnsi="Bodoni MT"/>
        </w:rPr>
      </w:pPr>
    </w:p>
    <w:p w14:paraId="5E145B1C" w14:textId="0BFB6FBB" w:rsidR="00AD3AE2" w:rsidRDefault="00AD3AE2" w:rsidP="00AD3AE2">
      <w:pPr>
        <w:pStyle w:val="NoSpacing"/>
        <w:ind w:left="720"/>
        <w:rPr>
          <w:rFonts w:ascii="Bodoni MT" w:hAnsi="Bodoni MT"/>
        </w:rPr>
      </w:pPr>
    </w:p>
    <w:p w14:paraId="47FA195F" w14:textId="778B8E26" w:rsidR="002C46A8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2</w:t>
      </w:r>
      <w:r w:rsidR="002C46A8">
        <w:rPr>
          <w:rFonts w:ascii="Bodoni MT" w:hAnsi="Bodoni MT"/>
        </w:rPr>
        <w:t>.) To what does Paul compare the sufferings of this present time? (v</w:t>
      </w:r>
      <w:r w:rsidR="00602BB3">
        <w:rPr>
          <w:rFonts w:ascii="Bodoni MT" w:hAnsi="Bodoni MT"/>
        </w:rPr>
        <w:t>.</w:t>
      </w:r>
      <w:r w:rsidR="002C46A8">
        <w:rPr>
          <w:rFonts w:ascii="Bodoni MT" w:hAnsi="Bodoni MT"/>
        </w:rPr>
        <w:t xml:space="preserve"> 18)</w:t>
      </w:r>
    </w:p>
    <w:p w14:paraId="131ECBB2" w14:textId="77777777" w:rsidR="00261459" w:rsidRDefault="00261459" w:rsidP="00AD3AE2">
      <w:pPr>
        <w:pStyle w:val="NoSpacing"/>
        <w:ind w:left="720"/>
        <w:rPr>
          <w:rFonts w:ascii="Bodoni MT" w:hAnsi="Bodoni MT"/>
        </w:rPr>
      </w:pPr>
    </w:p>
    <w:p w14:paraId="2926D8A5" w14:textId="5251F719" w:rsidR="002C46A8" w:rsidRDefault="002C46A8" w:rsidP="00AD3AE2">
      <w:pPr>
        <w:pStyle w:val="NoSpacing"/>
        <w:ind w:left="720"/>
        <w:rPr>
          <w:rFonts w:ascii="Bodoni MT" w:hAnsi="Bodoni MT"/>
        </w:rPr>
      </w:pPr>
    </w:p>
    <w:p w14:paraId="2D816D06" w14:textId="2993EB77" w:rsidR="002C46A8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3</w:t>
      </w:r>
      <w:r w:rsidR="002C46A8">
        <w:rPr>
          <w:rFonts w:ascii="Bodoni MT" w:hAnsi="Bodoni MT"/>
        </w:rPr>
        <w:t xml:space="preserve">.) Why should the “glory which will be revealed in us” be a particular encouragement to </w:t>
      </w:r>
    </w:p>
    <w:p w14:paraId="6AB2DA8E" w14:textId="4DD7C2AC" w:rsidR="002C46A8" w:rsidRDefault="002C46A8" w:rsidP="002C46A8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someone whose body has been injured by disease?</w:t>
      </w:r>
    </w:p>
    <w:p w14:paraId="03172BFD" w14:textId="77777777" w:rsidR="00261459" w:rsidRPr="00AD3AE2" w:rsidRDefault="00261459" w:rsidP="002C46A8">
      <w:pPr>
        <w:pStyle w:val="NoSpacing"/>
        <w:ind w:left="720"/>
        <w:rPr>
          <w:rFonts w:ascii="Bodoni MT" w:hAnsi="Bodoni MT"/>
        </w:rPr>
      </w:pPr>
    </w:p>
    <w:p w14:paraId="3EDB2796" w14:textId="732E943B" w:rsidR="002C46A8" w:rsidRDefault="002C46A8" w:rsidP="00AD3AE2">
      <w:pPr>
        <w:pStyle w:val="NoSpacing"/>
        <w:ind w:left="720"/>
        <w:rPr>
          <w:rFonts w:ascii="Bodoni MT" w:hAnsi="Bodoni MT"/>
        </w:rPr>
      </w:pPr>
    </w:p>
    <w:p w14:paraId="5CF9A347" w14:textId="1749BA41" w:rsidR="002C46A8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4</w:t>
      </w:r>
      <w:r w:rsidR="002C46A8">
        <w:rPr>
          <w:rFonts w:ascii="Bodoni MT" w:hAnsi="Bodoni MT"/>
        </w:rPr>
        <w:t>.) What does Paul say the entire creation is waiting for at the present time? (v</w:t>
      </w:r>
      <w:r w:rsidR="00602BB3">
        <w:rPr>
          <w:rFonts w:ascii="Bodoni MT" w:hAnsi="Bodoni MT"/>
        </w:rPr>
        <w:t xml:space="preserve">. </w:t>
      </w:r>
      <w:r w:rsidR="002C46A8">
        <w:rPr>
          <w:rFonts w:ascii="Bodoni MT" w:hAnsi="Bodoni MT"/>
        </w:rPr>
        <w:t>19)</w:t>
      </w:r>
    </w:p>
    <w:p w14:paraId="1D82CAB8" w14:textId="77777777" w:rsidR="00261459" w:rsidRDefault="00261459" w:rsidP="00AD3AE2">
      <w:pPr>
        <w:pStyle w:val="NoSpacing"/>
        <w:ind w:left="720"/>
        <w:rPr>
          <w:rFonts w:ascii="Bodoni MT" w:hAnsi="Bodoni MT"/>
        </w:rPr>
      </w:pPr>
    </w:p>
    <w:p w14:paraId="4226A5D9" w14:textId="5FB5609A" w:rsidR="002C46A8" w:rsidRDefault="002C46A8" w:rsidP="00AD3AE2">
      <w:pPr>
        <w:pStyle w:val="NoSpacing"/>
        <w:ind w:left="720"/>
        <w:rPr>
          <w:rFonts w:ascii="Bodoni MT" w:hAnsi="Bodoni MT"/>
        </w:rPr>
      </w:pPr>
    </w:p>
    <w:p w14:paraId="64F3D7D2" w14:textId="4D481AE1" w:rsidR="00261459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5</w:t>
      </w:r>
      <w:r w:rsidR="002C46A8">
        <w:rPr>
          <w:rFonts w:ascii="Bodoni MT" w:hAnsi="Bodoni MT"/>
        </w:rPr>
        <w:t xml:space="preserve">.) Thinking of yourself as part of creation, what will you be delivered from one day? </w:t>
      </w:r>
    </w:p>
    <w:p w14:paraId="73B586C7" w14:textId="10D88310" w:rsidR="002C46A8" w:rsidRDefault="002C46A8" w:rsidP="002C46A8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(v</w:t>
      </w:r>
      <w:r w:rsidR="00602BB3">
        <w:rPr>
          <w:rFonts w:ascii="Bodoni MT" w:hAnsi="Bodoni MT"/>
        </w:rPr>
        <w:t xml:space="preserve">. </w:t>
      </w:r>
      <w:r>
        <w:rPr>
          <w:rFonts w:ascii="Bodoni MT" w:hAnsi="Bodoni MT"/>
        </w:rPr>
        <w:t xml:space="preserve">21) What does that mean in terms of illness? </w:t>
      </w:r>
      <w:r w:rsidRPr="00261459">
        <w:rPr>
          <w:rFonts w:ascii="Bodoni MT" w:hAnsi="Bodoni MT"/>
        </w:rPr>
        <w:t>(</w:t>
      </w:r>
      <w:r w:rsidRPr="00261459">
        <w:rPr>
          <w:rFonts w:ascii="Bodoni MT" w:hAnsi="Bodoni MT"/>
          <w:highlight w:val="yellow"/>
        </w:rPr>
        <w:t>Revelation 21:4-5</w:t>
      </w:r>
      <w:r>
        <w:rPr>
          <w:rFonts w:ascii="Bodoni MT" w:hAnsi="Bodoni MT"/>
        </w:rPr>
        <w:t>)</w:t>
      </w:r>
    </w:p>
    <w:p w14:paraId="566779EF" w14:textId="77777777" w:rsidR="00261459" w:rsidRDefault="00261459" w:rsidP="002C46A8">
      <w:pPr>
        <w:pStyle w:val="NoSpacing"/>
        <w:ind w:left="720"/>
        <w:rPr>
          <w:rFonts w:ascii="Bodoni MT" w:hAnsi="Bodoni MT"/>
        </w:rPr>
      </w:pPr>
    </w:p>
    <w:p w14:paraId="425DC773" w14:textId="77777777" w:rsidR="00261459" w:rsidRPr="00AD3AE2" w:rsidRDefault="00261459" w:rsidP="002C46A8">
      <w:pPr>
        <w:pStyle w:val="NoSpacing"/>
        <w:ind w:left="720"/>
        <w:rPr>
          <w:rFonts w:ascii="Bodoni MT" w:hAnsi="Bodoni MT"/>
        </w:rPr>
      </w:pPr>
    </w:p>
    <w:p w14:paraId="4870FFF4" w14:textId="2C2BDB70" w:rsidR="002C46A8" w:rsidRDefault="002C46A8" w:rsidP="00AD3AE2">
      <w:pPr>
        <w:pStyle w:val="NoSpacing"/>
        <w:ind w:left="720"/>
        <w:rPr>
          <w:rFonts w:ascii="Bodoni MT" w:hAnsi="Bodoni MT"/>
        </w:rPr>
      </w:pPr>
    </w:p>
    <w:p w14:paraId="298E1CC6" w14:textId="57953DC9" w:rsidR="002C46A8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6</w:t>
      </w:r>
      <w:r w:rsidR="002C46A8">
        <w:rPr>
          <w:rFonts w:ascii="Bodoni MT" w:hAnsi="Bodoni MT"/>
        </w:rPr>
        <w:t>.) In what way is physical illness part of the “groans and labors” of creation? (v</w:t>
      </w:r>
      <w:r w:rsidR="00602BB3">
        <w:rPr>
          <w:rFonts w:ascii="Bodoni MT" w:hAnsi="Bodoni MT"/>
        </w:rPr>
        <w:t>.</w:t>
      </w:r>
      <w:r w:rsidR="002C46A8">
        <w:rPr>
          <w:rFonts w:ascii="Bodoni MT" w:hAnsi="Bodoni MT"/>
        </w:rPr>
        <w:t xml:space="preserve"> 22)</w:t>
      </w:r>
    </w:p>
    <w:p w14:paraId="3AED488A" w14:textId="77777777" w:rsidR="00261459" w:rsidRDefault="00261459" w:rsidP="00AD3AE2">
      <w:pPr>
        <w:pStyle w:val="NoSpacing"/>
        <w:ind w:left="720"/>
        <w:rPr>
          <w:rFonts w:ascii="Bodoni MT" w:hAnsi="Bodoni MT"/>
        </w:rPr>
      </w:pPr>
    </w:p>
    <w:p w14:paraId="283E9819" w14:textId="045DB101" w:rsidR="002C46A8" w:rsidRDefault="002C46A8" w:rsidP="00AD3AE2">
      <w:pPr>
        <w:pStyle w:val="NoSpacing"/>
        <w:ind w:left="720"/>
        <w:rPr>
          <w:rFonts w:ascii="Bodoni MT" w:hAnsi="Bodoni MT"/>
        </w:rPr>
      </w:pPr>
    </w:p>
    <w:p w14:paraId="1813F555" w14:textId="335976D4" w:rsidR="00261459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7</w:t>
      </w:r>
      <w:r w:rsidR="002C46A8">
        <w:rPr>
          <w:rFonts w:ascii="Bodoni MT" w:hAnsi="Bodoni MT"/>
        </w:rPr>
        <w:t xml:space="preserve">.) Why do you think Paul put an emphasis in his writing on the “redemption of our body” </w:t>
      </w:r>
    </w:p>
    <w:p w14:paraId="088A42C5" w14:textId="736BA136" w:rsidR="0009071D" w:rsidRDefault="0009071D" w:rsidP="00AD3AE2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as opposed to the soul of spirit? (v</w:t>
      </w:r>
      <w:r w:rsidR="00FC1ED7">
        <w:rPr>
          <w:rFonts w:ascii="Bodoni MT" w:hAnsi="Bodoni MT"/>
        </w:rPr>
        <w:t xml:space="preserve">. </w:t>
      </w:r>
      <w:r>
        <w:rPr>
          <w:rFonts w:ascii="Bodoni MT" w:hAnsi="Bodoni MT"/>
        </w:rPr>
        <w:t xml:space="preserve">23; see also </w:t>
      </w:r>
      <w:r w:rsidRPr="00261459">
        <w:rPr>
          <w:rFonts w:ascii="Bodoni MT" w:hAnsi="Bodoni MT"/>
          <w:highlight w:val="yellow"/>
        </w:rPr>
        <w:t>1 Corinthians 15:50-54</w:t>
      </w:r>
      <w:r>
        <w:rPr>
          <w:rFonts w:ascii="Bodoni MT" w:hAnsi="Bodoni MT"/>
        </w:rPr>
        <w:t>)</w:t>
      </w:r>
    </w:p>
    <w:p w14:paraId="6423AD1A" w14:textId="77777777" w:rsidR="00261459" w:rsidRDefault="00261459" w:rsidP="00AD3AE2">
      <w:pPr>
        <w:pStyle w:val="NoSpacing"/>
        <w:ind w:left="720"/>
        <w:rPr>
          <w:rFonts w:ascii="Bodoni MT" w:hAnsi="Bodoni MT"/>
        </w:rPr>
      </w:pPr>
    </w:p>
    <w:p w14:paraId="24F62477" w14:textId="11E1AEEB" w:rsidR="0009071D" w:rsidRDefault="0009071D" w:rsidP="00AD3AE2">
      <w:pPr>
        <w:pStyle w:val="NoSpacing"/>
        <w:ind w:left="720"/>
        <w:rPr>
          <w:rFonts w:ascii="Bodoni MT" w:hAnsi="Bodoni MT"/>
        </w:rPr>
      </w:pPr>
    </w:p>
    <w:p w14:paraId="1A001E01" w14:textId="0A306269" w:rsidR="0009071D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8</w:t>
      </w:r>
      <w:r w:rsidR="0009071D">
        <w:rPr>
          <w:rFonts w:ascii="Bodoni MT" w:hAnsi="Bodoni MT"/>
        </w:rPr>
        <w:t xml:space="preserve">.) In what way(s) does the human body reflect the glory of God? How will the redemption of </w:t>
      </w:r>
    </w:p>
    <w:p w14:paraId="3D225439" w14:textId="05D9B0D7" w:rsidR="0009071D" w:rsidRDefault="0009071D" w:rsidP="0009071D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our body one day reflect glory to God?</w:t>
      </w:r>
    </w:p>
    <w:p w14:paraId="7870A119" w14:textId="3ADA95EF" w:rsidR="00261459" w:rsidRDefault="00261459" w:rsidP="0009071D">
      <w:pPr>
        <w:pStyle w:val="NoSpacing"/>
        <w:ind w:left="720"/>
        <w:rPr>
          <w:rFonts w:ascii="Bodoni MT" w:hAnsi="Bodoni MT"/>
        </w:rPr>
      </w:pPr>
    </w:p>
    <w:p w14:paraId="6EB6C631" w14:textId="77777777" w:rsidR="00261459" w:rsidRDefault="00261459" w:rsidP="0009071D">
      <w:pPr>
        <w:pStyle w:val="NoSpacing"/>
        <w:ind w:left="720"/>
        <w:rPr>
          <w:rFonts w:ascii="Bodoni MT" w:hAnsi="Bodoni MT"/>
        </w:rPr>
      </w:pPr>
    </w:p>
    <w:p w14:paraId="28EADC5A" w14:textId="20E5697C" w:rsidR="0009071D" w:rsidRDefault="0009071D" w:rsidP="00AD3AE2">
      <w:pPr>
        <w:pStyle w:val="NoSpacing"/>
        <w:ind w:left="720"/>
        <w:rPr>
          <w:rFonts w:ascii="Bodoni MT" w:hAnsi="Bodoni MT"/>
        </w:rPr>
      </w:pPr>
    </w:p>
    <w:p w14:paraId="1C0C7C83" w14:textId="7D3BFCE1" w:rsidR="0009071D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9</w:t>
      </w:r>
      <w:r w:rsidR="0009071D">
        <w:rPr>
          <w:rFonts w:ascii="Bodoni MT" w:hAnsi="Bodoni MT"/>
        </w:rPr>
        <w:t xml:space="preserve">.) How is the resurrection of Jesus’ bruised body a source of hope for those who lose their </w:t>
      </w:r>
    </w:p>
    <w:p w14:paraId="66B699A5" w14:textId="793F20C9" w:rsidR="0009071D" w:rsidRDefault="0009071D" w:rsidP="00AD3AE2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battle with illness in this life? (</w:t>
      </w:r>
      <w:r w:rsidRPr="00261459">
        <w:rPr>
          <w:rFonts w:ascii="Bodoni MT" w:hAnsi="Bodoni MT"/>
          <w:highlight w:val="yellow"/>
        </w:rPr>
        <w:t>Romans 6:5</w:t>
      </w:r>
      <w:r>
        <w:rPr>
          <w:rFonts w:ascii="Bodoni MT" w:hAnsi="Bodoni MT"/>
        </w:rPr>
        <w:t>)</w:t>
      </w:r>
    </w:p>
    <w:p w14:paraId="43AD0470" w14:textId="6E498A18" w:rsidR="00261459" w:rsidRDefault="00261459" w:rsidP="00AD3AE2">
      <w:pPr>
        <w:pStyle w:val="NoSpacing"/>
        <w:ind w:left="720"/>
        <w:rPr>
          <w:rFonts w:ascii="Bodoni MT" w:hAnsi="Bodoni MT"/>
        </w:rPr>
      </w:pPr>
    </w:p>
    <w:p w14:paraId="16439C94" w14:textId="77777777" w:rsidR="00261459" w:rsidRDefault="00261459" w:rsidP="00AD3AE2">
      <w:pPr>
        <w:pStyle w:val="NoSpacing"/>
        <w:ind w:left="720"/>
        <w:rPr>
          <w:rFonts w:ascii="Bodoni MT" w:hAnsi="Bodoni MT"/>
        </w:rPr>
      </w:pPr>
    </w:p>
    <w:p w14:paraId="41CA6CDA" w14:textId="0DBECA2E" w:rsidR="0009071D" w:rsidRDefault="0009071D" w:rsidP="00AD3AE2">
      <w:pPr>
        <w:pStyle w:val="NoSpacing"/>
        <w:ind w:left="720"/>
        <w:rPr>
          <w:rFonts w:ascii="Bodoni MT" w:hAnsi="Bodoni MT"/>
        </w:rPr>
      </w:pPr>
    </w:p>
    <w:p w14:paraId="6B5EF829" w14:textId="1FD025BF" w:rsidR="0009071D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10</w:t>
      </w:r>
      <w:r w:rsidR="0009071D">
        <w:rPr>
          <w:rFonts w:ascii="Bodoni MT" w:hAnsi="Bodoni MT"/>
        </w:rPr>
        <w:t>.) How does the word “perseverance” (</w:t>
      </w:r>
      <w:r w:rsidR="00602BB3">
        <w:rPr>
          <w:rFonts w:ascii="Bodoni MT" w:hAnsi="Bodoni MT"/>
        </w:rPr>
        <w:t>v.</w:t>
      </w:r>
      <w:r w:rsidR="0009071D">
        <w:rPr>
          <w:rFonts w:ascii="Bodoni MT" w:hAnsi="Bodoni MT"/>
        </w:rPr>
        <w:t xml:space="preserve"> 25) apply to the process of resolving a physical </w:t>
      </w:r>
    </w:p>
    <w:p w14:paraId="791EEDA7" w14:textId="4B579014" w:rsidR="0009071D" w:rsidRDefault="0009071D" w:rsidP="0009071D">
      <w:pPr>
        <w:pStyle w:val="NoSpacing"/>
        <w:ind w:left="720"/>
        <w:rPr>
          <w:rFonts w:ascii="Bodoni MT" w:hAnsi="Bodoni MT"/>
        </w:rPr>
      </w:pPr>
      <w:r>
        <w:rPr>
          <w:rFonts w:ascii="Bodoni MT" w:hAnsi="Bodoni MT"/>
        </w:rPr>
        <w:t>problem? What gives us perseverance when we are ill?</w:t>
      </w:r>
    </w:p>
    <w:p w14:paraId="35C5AA54" w14:textId="7B24258A" w:rsidR="00261459" w:rsidRDefault="00261459" w:rsidP="0009071D">
      <w:pPr>
        <w:pStyle w:val="NoSpacing"/>
        <w:ind w:left="720"/>
        <w:rPr>
          <w:rFonts w:ascii="Bodoni MT" w:hAnsi="Bodoni MT"/>
        </w:rPr>
      </w:pPr>
    </w:p>
    <w:p w14:paraId="34C114D9" w14:textId="77777777" w:rsidR="00261459" w:rsidRDefault="00261459" w:rsidP="0009071D">
      <w:pPr>
        <w:pStyle w:val="NoSpacing"/>
        <w:ind w:left="720"/>
        <w:rPr>
          <w:rFonts w:ascii="Bodoni MT" w:hAnsi="Bodoni MT"/>
        </w:rPr>
      </w:pPr>
    </w:p>
    <w:p w14:paraId="194C0835" w14:textId="5E687CA7" w:rsidR="0009071D" w:rsidRDefault="0009071D" w:rsidP="00AD3AE2">
      <w:pPr>
        <w:pStyle w:val="NoSpacing"/>
        <w:ind w:left="720"/>
        <w:rPr>
          <w:rFonts w:ascii="Bodoni MT" w:hAnsi="Bodoni MT"/>
        </w:rPr>
      </w:pPr>
    </w:p>
    <w:p w14:paraId="69830335" w14:textId="0AF12C4E" w:rsidR="0009071D" w:rsidRDefault="00303FF5" w:rsidP="00303FF5">
      <w:pPr>
        <w:pStyle w:val="NoSpacing"/>
        <w:rPr>
          <w:rFonts w:ascii="Bodoni MT" w:hAnsi="Bodoni MT"/>
        </w:rPr>
      </w:pPr>
      <w:r>
        <w:rPr>
          <w:rFonts w:ascii="Bodoni MT" w:hAnsi="Bodoni MT"/>
        </w:rPr>
        <w:t>11</w:t>
      </w:r>
      <w:r w:rsidR="0009071D">
        <w:rPr>
          <w:rFonts w:ascii="Bodoni MT" w:hAnsi="Bodoni MT"/>
        </w:rPr>
        <w:t xml:space="preserve">.) How does the Holy Spirit aid us during times of suffering when things can be confusing? </w:t>
      </w:r>
    </w:p>
    <w:p w14:paraId="561598CA" w14:textId="0E243FCC" w:rsidR="0009071D" w:rsidRDefault="0009071D" w:rsidP="00303FF5">
      <w:pPr>
        <w:pStyle w:val="NoSpacing"/>
        <w:ind w:firstLine="720"/>
        <w:rPr>
          <w:rFonts w:ascii="Bodoni MT" w:hAnsi="Bodoni MT"/>
        </w:rPr>
      </w:pPr>
      <w:r>
        <w:rPr>
          <w:rFonts w:ascii="Bodoni MT" w:hAnsi="Bodoni MT"/>
        </w:rPr>
        <w:t>(v</w:t>
      </w:r>
      <w:r w:rsidR="00602BB3">
        <w:rPr>
          <w:rFonts w:ascii="Bodoni MT" w:hAnsi="Bodoni MT"/>
        </w:rPr>
        <w:t>v.</w:t>
      </w:r>
      <w:r>
        <w:rPr>
          <w:rFonts w:ascii="Bodoni MT" w:hAnsi="Bodoni MT"/>
        </w:rPr>
        <w:t xml:space="preserve"> 26-27)</w:t>
      </w:r>
    </w:p>
    <w:sectPr w:rsidR="0009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9723" w14:textId="77777777" w:rsidR="004A0B8D" w:rsidRDefault="004A0B8D" w:rsidP="00AD3AE2">
      <w:pPr>
        <w:spacing w:after="0" w:line="240" w:lineRule="auto"/>
      </w:pPr>
      <w:r>
        <w:separator/>
      </w:r>
    </w:p>
  </w:endnote>
  <w:endnote w:type="continuationSeparator" w:id="0">
    <w:p w14:paraId="009CD25F" w14:textId="77777777" w:rsidR="004A0B8D" w:rsidRDefault="004A0B8D" w:rsidP="00AD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2F38" w14:textId="77777777" w:rsidR="00057358" w:rsidRDefault="00057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0350" w14:textId="77D902F9" w:rsidR="00261459" w:rsidRPr="002079C8" w:rsidRDefault="00261459" w:rsidP="00261459">
    <w:pPr>
      <w:pStyle w:val="Footer"/>
      <w:jc w:val="right"/>
      <w:rPr>
        <w:rFonts w:ascii="Bodoni MT" w:hAnsi="Bodoni MT"/>
        <w:i/>
        <w:iCs/>
      </w:rPr>
    </w:pPr>
    <w:r w:rsidRPr="002079C8">
      <w:rPr>
        <w:rFonts w:ascii="Bodoni MT" w:hAnsi="Bodoni MT"/>
        <w:i/>
        <w:iCs/>
        <w:noProof/>
      </w:rPr>
      <w:drawing>
        <wp:anchor distT="0" distB="0" distL="114300" distR="114300" simplePos="0" relativeHeight="251658240" behindDoc="0" locked="0" layoutInCell="1" allowOverlap="1" wp14:anchorId="21F117C3" wp14:editId="75BAF144">
          <wp:simplePos x="0" y="0"/>
          <wp:positionH relativeFrom="column">
            <wp:posOffset>6096000</wp:posOffset>
          </wp:positionH>
          <wp:positionV relativeFrom="paragraph">
            <wp:posOffset>-124460</wp:posOffset>
          </wp:positionV>
          <wp:extent cx="365760" cy="307975"/>
          <wp:effectExtent l="0" t="0" r="0" b="0"/>
          <wp:wrapThrough wrapText="bothSides">
            <wp:wrapPolygon edited="0">
              <wp:start x="5625" y="0"/>
              <wp:lineTo x="1125" y="5344"/>
              <wp:lineTo x="1125" y="12025"/>
              <wp:lineTo x="4500" y="20041"/>
              <wp:lineTo x="18000" y="20041"/>
              <wp:lineTo x="20250" y="14697"/>
              <wp:lineTo x="20250" y="4008"/>
              <wp:lineTo x="16875" y="0"/>
              <wp:lineTo x="5625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5760" cy="307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79C8">
      <w:rPr>
        <w:rFonts w:ascii="Bodoni MT" w:hAnsi="Bodoni MT"/>
        <w:i/>
        <w:iCs/>
      </w:rPr>
      <w:t>Lesson 2: Dealing With Diseases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BFD7" w14:textId="77777777" w:rsidR="00057358" w:rsidRDefault="00057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B366" w14:textId="77777777" w:rsidR="004A0B8D" w:rsidRDefault="004A0B8D" w:rsidP="00AD3AE2">
      <w:pPr>
        <w:spacing w:after="0" w:line="240" w:lineRule="auto"/>
      </w:pPr>
      <w:r>
        <w:separator/>
      </w:r>
    </w:p>
  </w:footnote>
  <w:footnote w:type="continuationSeparator" w:id="0">
    <w:p w14:paraId="558AF223" w14:textId="77777777" w:rsidR="004A0B8D" w:rsidRDefault="004A0B8D" w:rsidP="00AD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F279" w14:textId="77777777" w:rsidR="00057358" w:rsidRDefault="00057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3E2D" w14:textId="7F330831" w:rsidR="00AD3AE2" w:rsidRPr="00AD3AE2" w:rsidRDefault="00057358" w:rsidP="00261459">
    <w:pPr>
      <w:spacing w:line="264" w:lineRule="auto"/>
      <w:jc w:val="center"/>
      <w:rPr>
        <w:rFonts w:ascii="Bodoni MT Black" w:hAnsi="Bodoni MT Black"/>
        <w:sz w:val="32"/>
        <w:szCs w:val="32"/>
      </w:rPr>
    </w:pPr>
    <w:r>
      <w:rPr>
        <w:rFonts w:ascii="Bodoni MT Black" w:hAnsi="Bodoni MT Black"/>
        <w:sz w:val="32"/>
        <w:szCs w:val="32"/>
      </w:rPr>
      <w:t xml:space="preserve">FAITH OVER </w:t>
    </w:r>
    <w:r>
      <w:rPr>
        <w:rFonts w:ascii="Bodoni MT Black" w:hAnsi="Bodoni MT Black"/>
        <w:sz w:val="32"/>
        <w:szCs w:val="32"/>
      </w:rPr>
      <w:t>FEAR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914E" w14:textId="77777777" w:rsidR="00057358" w:rsidRDefault="00057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456"/>
    <w:multiLevelType w:val="hybridMultilevel"/>
    <w:tmpl w:val="25768092"/>
    <w:lvl w:ilvl="0" w:tplc="C0F046A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33191"/>
    <w:multiLevelType w:val="hybridMultilevel"/>
    <w:tmpl w:val="7780E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E2"/>
    <w:rsid w:val="00057358"/>
    <w:rsid w:val="0009071D"/>
    <w:rsid w:val="002079C8"/>
    <w:rsid w:val="00261459"/>
    <w:rsid w:val="002A786F"/>
    <w:rsid w:val="002C46A8"/>
    <w:rsid w:val="002C7C83"/>
    <w:rsid w:val="00303FF5"/>
    <w:rsid w:val="004A0B8D"/>
    <w:rsid w:val="00602BB3"/>
    <w:rsid w:val="007C5561"/>
    <w:rsid w:val="008573E3"/>
    <w:rsid w:val="00AD3AE2"/>
    <w:rsid w:val="00CD7110"/>
    <w:rsid w:val="00FC1ED7"/>
    <w:rsid w:val="00F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C6943"/>
  <w15:chartTrackingRefBased/>
  <w15:docId w15:val="{8D98E182-8B1C-4059-A4D8-3729D0E0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2"/>
  </w:style>
  <w:style w:type="paragraph" w:styleId="Footer">
    <w:name w:val="footer"/>
    <w:basedOn w:val="Normal"/>
    <w:link w:val="FooterChar"/>
    <w:uiPriority w:val="99"/>
    <w:unhideWhenUsed/>
    <w:rsid w:val="00AD3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2"/>
  </w:style>
  <w:style w:type="paragraph" w:styleId="NoSpacing">
    <w:name w:val="No Spacing"/>
    <w:uiPriority w:val="1"/>
    <w:qFormat/>
    <w:rsid w:val="00AD3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0F02-CBFC-44C3-8798-F2F44C51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7</cp:revision>
  <cp:lastPrinted>2021-09-02T18:52:00Z</cp:lastPrinted>
  <dcterms:created xsi:type="dcterms:W3CDTF">2021-09-02T17:10:00Z</dcterms:created>
  <dcterms:modified xsi:type="dcterms:W3CDTF">2021-09-07T14:30:00Z</dcterms:modified>
</cp:coreProperties>
</file>